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90" w:rsidRDefault="00560730">
      <w:pPr>
        <w:spacing w:after="75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sz w:val="32"/>
          <w:szCs w:val="32"/>
          <w:lang w:eastAsia="pl-PL"/>
        </w:rPr>
        <w:t>INFORMACJA</w:t>
      </w:r>
      <w:r>
        <w:rPr>
          <w:rFonts w:ascii="Times New Roman" w:eastAsia="Times New Roman" w:hAnsi="Times New Roman"/>
          <w:b/>
          <w:sz w:val="32"/>
          <w:szCs w:val="32"/>
          <w:lang w:eastAsia="pl-PL"/>
        </w:rPr>
        <w:br/>
      </w:r>
      <w:r>
        <w:rPr>
          <w:rFonts w:ascii="Times New Roman" w:eastAsia="Times New Roman" w:hAnsi="Times New Roman"/>
          <w:b/>
          <w:sz w:val="32"/>
          <w:szCs w:val="32"/>
          <w:lang w:eastAsia="pl-PL"/>
        </w:rPr>
        <w:t>WÓJTA GMINY SIEDLCE</w:t>
      </w:r>
    </w:p>
    <w:p w:rsidR="00077F90" w:rsidRDefault="00560730">
      <w:pPr>
        <w:spacing w:after="75" w:line="240" w:lineRule="auto"/>
        <w:jc w:val="center"/>
      </w:pPr>
      <w:r>
        <w:rPr>
          <w:rFonts w:ascii="Times New Roman" w:eastAsia="Times New Roman" w:hAnsi="Times New Roman"/>
          <w:b/>
          <w:sz w:val="32"/>
          <w:szCs w:val="32"/>
          <w:lang w:eastAsia="pl-PL"/>
        </w:rPr>
        <w:t>z dnia 5 maja 2014 roku</w:t>
      </w:r>
      <w:r>
        <w:rPr>
          <w:rFonts w:ascii="Times New Roman" w:eastAsia="Times New Roman" w:hAnsi="Times New Roman"/>
          <w:sz w:val="32"/>
          <w:szCs w:val="32"/>
          <w:lang w:eastAsia="pl-PL"/>
        </w:rPr>
        <w:br/>
      </w:r>
    </w:p>
    <w:p w:rsidR="00077F90" w:rsidRDefault="00560730">
      <w:pPr>
        <w:spacing w:after="75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o sporządzeniu spisu wyborców oraz o miejscu, czasie i formie jego udostępniania w związku z wyborami do Parlamentu 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Europejskiego zarządzonymi na dzień 25 maja 2014 r.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br/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Na podstawie art.36 § 1- 3 ustawy z dnia 5 stycznia 2011r . – Kodeks wyborczy 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(Dz. U. z 2011 r. Nr 21,  poz. 112 z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sz w:val="28"/>
          <w:szCs w:val="28"/>
          <w:lang w:eastAsia="pl-PL"/>
        </w:rPr>
        <w:t>. zm.)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Wójt Gminy Siedlce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</w:r>
    </w:p>
    <w:p w:rsidR="00077F90" w:rsidRDefault="00560730">
      <w:pPr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powiadamia wyborców o sporządzeniu spisu wyborców oraz 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miejscu, czasie 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i formie jego udostępniania w związku z wyborami do Parlamentu Europejskiego zarządzonymi na dzień </w:t>
      </w:r>
      <w:r w:rsidR="00791361">
        <w:rPr>
          <w:rFonts w:ascii="Times New Roman" w:eastAsia="Times New Roman" w:hAnsi="Times New Roman"/>
          <w:sz w:val="28"/>
          <w:szCs w:val="28"/>
          <w:lang w:eastAsia="pl-PL"/>
        </w:rPr>
        <w:t>2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pl-PL"/>
        </w:rPr>
        <w:t>5 maja 2014 r.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</w:r>
    </w:p>
    <w:p w:rsidR="00077F90" w:rsidRDefault="00560730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pl-PL"/>
        </w:rPr>
        <w:br/>
      </w:r>
      <w:r>
        <w:rPr>
          <w:rFonts w:ascii="Times New Roman" w:hAnsi="Times New Roman"/>
          <w:b/>
          <w:bCs/>
          <w:sz w:val="28"/>
          <w:szCs w:val="28"/>
        </w:rPr>
        <w:t xml:space="preserve">Spis wyborców jest udostępniany do wglądu w Urzędzie Gminy Siedlce, </w:t>
      </w:r>
      <w:r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 xml:space="preserve">ul.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Asłanowicza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10 w Siedlcach – I piętro , pokój nr 1</w:t>
      </w:r>
      <w:r>
        <w:rPr>
          <w:rFonts w:ascii="Times New Roman" w:hAnsi="Times New Roman"/>
          <w:b/>
          <w:bCs/>
          <w:sz w:val="28"/>
          <w:szCs w:val="28"/>
        </w:rPr>
        <w:t xml:space="preserve">5, w terminie od dnia </w:t>
      </w:r>
      <w:r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 xml:space="preserve">5 maja 2014 r. do dnia 19 maja 2014 r. w godz. od 8.00 do 16.00 </w:t>
      </w:r>
      <w:r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na pisemny wniosek wyborcy  - § 16 ust. 1 rozporządzenia Ministra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Spraw Wewnętrznych i Administracji z dnia 27 lipca 2011 r. w sprawie spisu wyborców (Dz. U. Nr 158, po</w:t>
      </w:r>
      <w:r>
        <w:rPr>
          <w:rFonts w:ascii="Times New Roman" w:hAnsi="Times New Roman"/>
          <w:sz w:val="28"/>
          <w:szCs w:val="28"/>
        </w:rPr>
        <w:t>z. 942). Wzór wniosku stanowi załącznik nr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 do rozporządzenia.</w:t>
      </w:r>
    </w:p>
    <w:p w:rsidR="00077F90" w:rsidRDefault="00560730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Udostępnianie spisu wyborców do wglądu następuje przez udzielenie informacji, że osoba wskazana we wniosku jest ujęta w spisie wyborców lub nie figuruje w spisie (w tym również z powodu skreśl</w:t>
      </w:r>
      <w:r>
        <w:rPr>
          <w:rFonts w:ascii="Times New Roman" w:hAnsi="Times New Roman"/>
          <w:sz w:val="28"/>
          <w:szCs w:val="28"/>
        </w:rPr>
        <w:t xml:space="preserve">enia ze spisu) albo że dane wpisane we wniosku różnią się od danych osoby wpisanej do spisu wyborców. Na żądanie wnioskodawcy udzielona informacja jest potwierdzana na piśmie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(§ 17 rozporządzenia).</w:t>
      </w:r>
    </w:p>
    <w:p w:rsidR="00077F90" w:rsidRDefault="00077F90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F90" w:rsidRDefault="00560730">
      <w:pPr>
        <w:autoSpaceDE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Wójt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(-) Mirosław Bieniek</w:t>
      </w:r>
    </w:p>
    <w:sectPr w:rsidR="00077F9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730" w:rsidRDefault="00560730">
      <w:pPr>
        <w:spacing w:after="0" w:line="240" w:lineRule="auto"/>
      </w:pPr>
      <w:r>
        <w:separator/>
      </w:r>
    </w:p>
  </w:endnote>
  <w:endnote w:type="continuationSeparator" w:id="0">
    <w:p w:rsidR="00560730" w:rsidRDefault="00560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730" w:rsidRDefault="0056073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60730" w:rsidRDefault="005607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77F90"/>
    <w:rsid w:val="00077F90"/>
    <w:rsid w:val="00560730"/>
    <w:rsid w:val="0079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Ewa Warecka</cp:lastModifiedBy>
  <cp:revision>2</cp:revision>
  <cp:lastPrinted>2011-09-23T08:11:00Z</cp:lastPrinted>
  <dcterms:created xsi:type="dcterms:W3CDTF">2014-05-08T10:53:00Z</dcterms:created>
  <dcterms:modified xsi:type="dcterms:W3CDTF">2014-05-08T10:53:00Z</dcterms:modified>
</cp:coreProperties>
</file>